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299"/>
        <w:gridCol w:w="5481"/>
      </w:tblGrid>
      <w:tr>
        <w:trPr>
          <w:trHeight w:val="300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de-CH"/>
              </w:rPr>
              <w:t>IV-Stelle Kanton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Name EFP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Anschrift</w:t>
            </w:r>
          </w:p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lang w:eastAsia="de-CH"/>
              </w:rPr>
              <w:t>PLZ Ort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  <w:tc>
          <w:tcPr>
            <w:tcW w:w="6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</w:tbl>
    <w:p/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631"/>
        <w:gridCol w:w="1276"/>
        <w:gridCol w:w="1140"/>
        <w:gridCol w:w="561"/>
        <w:gridCol w:w="1698"/>
      </w:tblGrid>
      <w:tr>
        <w:trPr>
          <w:gridAfter w:val="1"/>
          <w:wAfter w:w="1698" w:type="dxa"/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t>IV-Massnahme: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Art der Massnahme:</w:t>
            </w:r>
          </w:p>
        </w:tc>
        <w:tc>
          <w:tcPr>
            <w:tcW w:w="4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</w:p>
        </w:tc>
      </w:tr>
      <w:tr>
        <w:trPr>
          <w:gridAfter w:val="2"/>
          <w:wAfter w:w="2259" w:type="dxa"/>
          <w:trHeight w:val="3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Mitteilungsnummer: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Gültigkeit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von - bis</w:t>
            </w:r>
          </w:p>
        </w:tc>
      </w:tr>
      <w:tr>
        <w:trPr>
          <w:gridAfter w:val="1"/>
          <w:wAfter w:w="1698" w:type="dxa"/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Berichtszeitraum:</w:t>
            </w:r>
          </w:p>
        </w:tc>
        <w:tc>
          <w:tcPr>
            <w:tcW w:w="4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von - bis</w:t>
            </w:r>
          </w:p>
        </w:tc>
      </w:tr>
      <w:tr>
        <w:trPr>
          <w:gridAfter w:val="1"/>
          <w:wAfter w:w="1698" w:type="dxa"/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</w:p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t>Versicherte Person:</w:t>
            </w:r>
          </w:p>
        </w:tc>
        <w:tc>
          <w:tcPr>
            <w:tcW w:w="4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</w:p>
        </w:tc>
      </w:tr>
      <w:tr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Name:</w:t>
            </w:r>
          </w:p>
        </w:tc>
        <w:tc>
          <w:tcPr>
            <w:tcW w:w="6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</w:p>
        </w:tc>
      </w:tr>
      <w:tr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Vorname:</w:t>
            </w:r>
          </w:p>
        </w:tc>
        <w:tc>
          <w:tcPr>
            <w:tcW w:w="6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sz w:val="18"/>
                <w:szCs w:val="18"/>
              </w:rPr>
            </w:pPr>
          </w:p>
        </w:tc>
      </w:tr>
      <w:tr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Versichertennummer:</w:t>
            </w:r>
          </w:p>
        </w:tc>
        <w:tc>
          <w:tcPr>
            <w:tcW w:w="6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/>
              <w:rPr>
                <w:sz w:val="18"/>
                <w:szCs w:val="18"/>
              </w:rPr>
            </w:pPr>
          </w:p>
        </w:tc>
      </w:tr>
      <w:tr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Zivilrechtlicher  Wohnsitz:</w:t>
            </w:r>
          </w:p>
        </w:tc>
        <w:tc>
          <w:tcPr>
            <w:tcW w:w="6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pStyle w:val="berschrift2"/>
        <w:spacing w:before="0" w:after="0"/>
        <w:rPr>
          <w:rFonts w:cs="Arial"/>
          <w:b w:val="0"/>
          <w:sz w:val="18"/>
          <w:szCs w:val="18"/>
        </w:rPr>
      </w:pPr>
      <w:sdt>
        <w:sdtPr>
          <w:rPr>
            <w:rFonts w:cs="Arial"/>
            <w:sz w:val="24"/>
            <w:szCs w:val="24"/>
          </w:rPr>
          <w:id w:val="67153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b w:val="0"/>
          <w:sz w:val="18"/>
          <w:szCs w:val="18"/>
          <w:lang w:val="de-CH"/>
        </w:rPr>
        <w:t xml:space="preserve"> provisorischer Bericht</w:t>
      </w:r>
    </w:p>
    <w:p>
      <w:pPr>
        <w:pStyle w:val="berschrift2"/>
        <w:spacing w:before="0" w:after="0"/>
        <w:ind w:left="426" w:hanging="426"/>
        <w:rPr>
          <w:rFonts w:cs="Arial"/>
          <w:sz w:val="18"/>
          <w:szCs w:val="20"/>
          <w:lang w:val="de-CH"/>
        </w:rPr>
      </w:pPr>
      <w:sdt>
        <w:sdtPr>
          <w:rPr>
            <w:rFonts w:cs="Arial"/>
            <w:sz w:val="24"/>
            <w:szCs w:val="24"/>
          </w:rPr>
          <w:id w:val="-36914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b w:val="0"/>
          <w:sz w:val="18"/>
          <w:szCs w:val="18"/>
          <w:lang w:val="de-CH"/>
        </w:rPr>
        <w:t xml:space="preserve"> definitiver Bericht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94" w:right="1133" w:bottom="1134" w:left="1418" w:header="709" w:footer="397" w:gutter="0"/>
          <w:cols w:space="708"/>
          <w:docGrid w:linePitch="360"/>
        </w:sect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-52548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provisorischer Zwischenbericht</w:t>
      </w:r>
      <w:r>
        <w:rPr>
          <w:rFonts w:ascii="Arial" w:hAnsi="Arial" w:cs="Arial"/>
          <w:sz w:val="18"/>
          <w:szCs w:val="20"/>
          <w:lang w:val="de-DE"/>
        </w:rPr>
        <w:t xml:space="preserve"> (bei sehr langen Kostengutsprachen).</w:t>
      </w:r>
      <w:r>
        <w:rPr>
          <w:rFonts w:ascii="Arial" w:hAnsi="Arial" w:cs="Arial"/>
          <w:sz w:val="18"/>
          <w:szCs w:val="20"/>
          <w:lang w:val="de-DE"/>
        </w:rPr>
        <w:tab/>
      </w:r>
    </w:p>
    <w:p>
      <w:pPr>
        <w:spacing w:after="120" w:line="240" w:lineRule="auto"/>
        <w:jc w:val="both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4"/>
            <w:szCs w:val="24"/>
          </w:rPr>
          <w:id w:val="108794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definitiver </w:t>
      </w:r>
      <w:r>
        <w:rPr>
          <w:rFonts w:ascii="Arial" w:hAnsi="Arial" w:cs="Arial"/>
          <w:sz w:val="18"/>
          <w:szCs w:val="20"/>
          <w:lang w:val="de-DE"/>
        </w:rPr>
        <w:t>Zwischenbericht (bei sehr langen Kostengutsprachen)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sdt>
        <w:sdtPr>
          <w:rPr>
            <w:rFonts w:ascii="Arial" w:hAnsi="Arial" w:cs="Arial"/>
            <w:sz w:val="24"/>
            <w:szCs w:val="24"/>
          </w:rPr>
          <w:id w:val="132293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18"/>
          <w:szCs w:val="20"/>
        </w:rPr>
        <w:t xml:space="preserve"> zur Information: </w:t>
      </w:r>
      <w:r>
        <w:rPr>
          <w:rFonts w:ascii="Arial" w:hAnsi="Arial" w:cs="Arial"/>
          <w:sz w:val="18"/>
          <w:szCs w:val="20"/>
          <w:lang w:val="de-DE"/>
        </w:rPr>
        <w:t>dies ist der letzte Bericht der Durchführungsstelle, die versicherte Person tritt danach aus</w:t>
      </w:r>
    </w:p>
    <w:p>
      <w:pPr>
        <w:pStyle w:val="berschrift1"/>
        <w:spacing w:before="120"/>
        <w:jc w:val="both"/>
        <w:rPr>
          <w:lang w:val="de-CH"/>
        </w:rPr>
      </w:pPr>
    </w:p>
    <w:p>
      <w:pPr>
        <w:pStyle w:val="berschrift1"/>
        <w:spacing w:before="120"/>
        <w:jc w:val="both"/>
        <w:rPr>
          <w:rFonts w:cs="Arial"/>
          <w:color w:val="000000"/>
          <w:sz w:val="18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-32766</wp:posOffset>
                </wp:positionH>
                <wp:positionV relativeFrom="paragraph">
                  <wp:posOffset>186410</wp:posOffset>
                </wp:positionV>
                <wp:extent cx="5761990" cy="2491740"/>
                <wp:effectExtent l="0" t="0" r="10160" b="2286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491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Berichterstattung, Mindestanforderung: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Absprachen über die Abgabetermine, mit der Eingliederungsfachperson, lohnen sich immer.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Diese Berichtsvorlage ist zwingend einzusetzen.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Liegen die Berichte nicht rechtzeitig vor, kann dies dazu führen, dass die Rechnungen nicht zur Zahlung weitergereicht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Verlangt eine IV-Stelle, ergänzend zu diesem Bericht, weitere schriftliche Aussagen und Bewertungen müssen diese mit 50.-/Seite entschädigt werden (Verfügung erstellen oder auf bestehender Verfügung vermerken).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-2.6pt;margin-top:14.7pt;width:453.7pt;height:1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" filled="f">
                <v:textbox>
                  <w:txbxContent>
                    <w:p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Berichterstattung, Mindestanforderung: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Absprachen über die Abgabetermine, mit der Eingliederungsfachperson, lohnen sich immer.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Diese Berichtsvorlage ist zwingend einzusetzen. 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Liegen die Berichte nicht rechtzeitig vor, kann dies dazu führen, dass die Rechnungen nicht zur Zahlung weitergereicht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Verlangt eine IV-Stelle, ergänzend zu diesem Bericht, weitere schriftliche Aussagen und Bewertungen müssen diese mit 50.-/Seite entschädigt werden (Verfügung erstellen oder auf bestehender Verfügung vermerken).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6359525</wp:posOffset>
                </wp:positionV>
                <wp:extent cx="5761990" cy="2491740"/>
                <wp:effectExtent l="10795" t="6350" r="8890" b="698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491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Berichterstattung, Mindestanforderung: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Absprachen über die Abgabetermine, mit der Eingliederungsfachperson, lohnen sich immer.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Diese Berichtsvorlage ist zwingend einzusetzen.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Liegen die Berichte nicht rechtzeitig vor, kann dies dazu führen, dass die Rechnungen nicht zur Zahlung weitergereicht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Verlangt eine IV-Stelle, ergänzend zu diesem Bericht, weitere schriftliche Aussagen und Bewertungen müssen diese mit 50.-/Seite entschädigt werden (Verfügung erstellen oder auf bestehender Verfügung vermerken).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" o:spid="_x0000_s1027" type="#_x0000_t202" style="position:absolute;left:0;text-align:left;margin-left:69.85pt;margin-top:500.75pt;width:453.7pt;height:19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" filled="f">
                <v:textbox>
                  <w:txbxContent>
                    <w:p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Berichterstattung, Mindestanforderung: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Absprachen über die Abgabetermine, mit der Eingliederungsfachperson, lohnen sich immer.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Diese Berichtsvorlage ist zwingend einzusetzen. 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Liegen die Berichte nicht rechtzeitig vor, kann dies dazu führen, dass die Rechnungen nicht zur Zahlung weitergereicht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Verlangt eine IV-Stelle, ergänzend zu diesem Bericht, weitere schriftliche Aussagen und Bewertungen müssen diese mit 50.-/Seite entschädigt werden (Verfügung erstellen oder auf bestehender Verfügung vermerken).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6907530</wp:posOffset>
                </wp:positionV>
                <wp:extent cx="5761990" cy="2491740"/>
                <wp:effectExtent l="7620" t="11430" r="12065" b="1143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491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Berichterstattung, Mindestanforderung: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Absprachen über die Abgabetermine, mit der Eingliederungsfachperson, lohnen sich immer.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Diese Berichtsvorlage ist zwingend einzusetzen.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Liegen die Berichte nicht rechtzeitig vor, kann dies dazu führen, dass die Rechnungen nicht zur Zahlung weitergereicht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Verlangt eine IV-Stelle, ergänzend zu diesem Bericht, weitere schriftliche Aussagen und Bewertungen müssen diese mit 50.-/Seite entschädigt werden (Verfügung erstellen oder auf bestehender Verfügung vermerken).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6" o:spid="_x0000_s1028" type="#_x0000_t202" style="position:absolute;left:0;text-align:left;margin-left:70.35pt;margin-top:543.9pt;width:453.7pt;height:19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" filled="f">
                <v:textbox>
                  <w:txbxContent>
                    <w:p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Berichterstattung, Mindestanforderung: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Absprachen über die Abgabetermine, mit der Eingliederungsfachperson, lohnen sich immer.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Diese Berichtsvorlage ist zwingend einzusetzen. 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Liegen die Berichte nicht rechtzeitig vor, kann dies dazu führen, dass die Rechnungen nicht zur Zahlung weitergereicht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Verlangt eine IV-Stelle, ergänzend zu diesem Bericht, weitere schriftliche Aussagen und Bewertungen müssen diese mit 50.-/Seite entschädigt werden (Verfügung erstellen oder auf bestehender Verfügung vermerken).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6907530</wp:posOffset>
                </wp:positionV>
                <wp:extent cx="5761990" cy="2491740"/>
                <wp:effectExtent l="7620" t="11430" r="12065" b="1143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491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Berichterstattung, Mindestanforderung: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Absprachen über die Abgabetermine, mit der Eingliederungsfachperson, lohnen sich immer.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Diese Berichtsvorlage ist zwingend einzusetzen.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Liegen die Berichte nicht rechtzeitig vor, kann dies dazu führen, dass die Rechnungen nicht zur Zahlung weitergereicht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Verlangt eine IV-Stelle, ergänzend zu diesem Bericht, weitere schriftliche Aussagen und Bewertungen müssen diese mit 50.-/Seite entschädigt werden (Verfügung erstellen oder auf bestehender Verfügung vermerken).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5" o:spid="_x0000_s1029" type="#_x0000_t202" style="position:absolute;left:0;text-align:left;margin-left:70.35pt;margin-top:543.9pt;width:453.7pt;height:19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" filled="f">
                <v:textbox>
                  <w:txbxContent>
                    <w:p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Berichterstattung, Mindestanforderung: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Absprachen über die Abgabetermine, mit der Eingliederungsfachperson, lohnen sich immer.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Diese Berichtsvorlage ist zwingend einzusetzen. 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Liegen die Berichte nicht rechtzeitig vor, kann dies dazu führen, dass die Rechnungen nicht zur Zahlung weitergereicht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Verlangt eine IV-Stelle, ergänzend zu diesem Bericht, weitere schriftliche Aussagen und Bewertungen müssen diese mit 50.-/Seite entschädigt werden (Verfügung erstellen oder auf bestehender Verfügung vermerken).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6907530</wp:posOffset>
                </wp:positionV>
                <wp:extent cx="5761990" cy="2491740"/>
                <wp:effectExtent l="7620" t="11430" r="12065" b="1143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491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Berichterstattung, Mindestanforderung: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Absprachen über die Abgabetermine, mit der Eingliederungsfachperson, lohnen sich immer.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Diese Berichtsvorlage ist zwingend einzusetzen.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Liegen die Berichte nicht rechtzeitig vor, kann dies dazu führen, dass die Rechnungen nicht zur Zahlung weitergereicht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Verlangt eine IV-Stelle, ergänzend zu diesem Bericht, weitere schriftliche Aussagen und Bewertungen müssen diese mit 50.-/Seite entschädigt werden (Verfügung erstellen oder auf bestehender Verfügung vermerken).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30" type="#_x0000_t202" style="position:absolute;left:0;text-align:left;margin-left:70.35pt;margin-top:543.9pt;width:453.7pt;height:1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" filled="f">
                <v:textbox>
                  <w:txbxContent>
                    <w:p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Berichterstattung, Mindestanforderung: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Absprachen über die Abgabetermine, mit der Eingliederungsfachperson, lohnen sich immer.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Diese Berichtsvorlage ist zwingend einzusetzen. 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Liegen die Berichte nicht rechtzeitig vor, kann dies dazu führen, dass die Rechnungen nicht zur Zahlung weitergereicht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Verlangt eine IV-Stelle, ergänzend zu diesem Bericht, weitere schriftliche Aussagen und Bewertungen müssen diese mit 50.-/Seite entschädigt werden (Verfügung erstellen oder auf bestehender Verfügung vermerken).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6907530</wp:posOffset>
                </wp:positionV>
                <wp:extent cx="5761990" cy="2491740"/>
                <wp:effectExtent l="7620" t="11430" r="12065" b="1143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491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before="60" w:after="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Berichterstattung, Mindestanforderung: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Absprachen über die Abgabetermine, mit der Eingliederungsfachperson, lohnen sich immer.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Diese Berichtsvorlage ist zwingend einzusetzen.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Liegen die Berichte nicht rechtzeitig vor, kann dies dazu führen, dass die Rechnungen nicht zur Zahlung weitergereicht werden.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Verlangt eine IV-Stelle, ergänzend zu diesem Bericht, weitere schriftliche Aussagen und Bewertungen müssen diese mit 50.-/Seite entschädigt werden (Verfügung erstellen oder auf bestehender Verfügung vermerken).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" o:spid="_x0000_s1031" type="#_x0000_t202" style="position:absolute;left:0;text-align:left;margin-left:70.35pt;margin-top:543.9pt;width:453.7pt;height:19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" filled="f">
                <v:textbox>
                  <w:txbxContent>
                    <w:p>
                      <w:pPr>
                        <w:spacing w:before="60" w:after="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Berichterstattung, Mindestanforderung: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 versicherte Person und Verfügung (in der Regel alle 3 Monate) einen Zwischenbericht, bei Abschluss der letzten Massnahme in der Institution einen Schlussbericht. (Die Berichte bauen auf der Vorgängerversion auf und werden aktualisiert)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 Berichte müssen so terminiert werden, dass sie in der prov. Fassung, 5 Arbeitstage vor dem Standort- oder Abschlussgespräch, vorliegen. Der def. Abschlussbericht muss bei Auslaufen der Verfügung (spätestens aber 10 Arbeitstage danach) auf der IV-Stelle vorliegen.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Absprachen über die Abgabetermine, mit der Eingliederungsfachperson, lohnen sich immer.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Diese Berichtsvorlage ist zwingend einzusetzen. 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Liegen die Berichte nicht rechtzeitig vor, kann dies dazu führen, dass die Rechnungen nicht zur Zahlung weitergereicht werden.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pacing w:before="60" w:after="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Verlangt eine IV-Stelle, ergänzend zu diesem Bericht, weitere schriftliche Aussagen und Bewertungen müssen diese mit 50.-/Seite entschädigt werden (Verfügung erstellen oder auf bestehender Verfügung vermerken).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1" w:name="_Toc353896455"/>
      <w:r>
        <w:rPr>
          <w:rFonts w:cs="Arial"/>
          <w:color w:val="000000"/>
          <w:sz w:val="18"/>
        </w:rPr>
        <w:lastRenderedPageBreak/>
        <w:t>Zusammenfassung</w:t>
      </w:r>
      <w:bookmarkEnd w:id="1"/>
      <w:r>
        <w:rPr>
          <w:rFonts w:cs="Arial"/>
          <w:color w:val="000000"/>
          <w:sz w:val="18"/>
          <w:lang w:val="de-CH"/>
        </w:rPr>
        <w:t xml:space="preserve"> / Verlauf / Entwicklung</w:t>
      </w:r>
    </w:p>
    <w:p>
      <w:pPr>
        <w:pStyle w:val="berschrift2"/>
        <w:jc w:val="both"/>
        <w:rPr>
          <w:rFonts w:cs="Arial"/>
          <w:color w:val="000000"/>
          <w:sz w:val="18"/>
          <w:szCs w:val="20"/>
          <w:lang w:val="de-DE"/>
        </w:rPr>
      </w:pPr>
      <w:r>
        <w:rPr>
          <w:rFonts w:cs="Arial"/>
          <w:color w:val="000000"/>
          <w:sz w:val="18"/>
          <w:lang w:val="de-CH"/>
        </w:rPr>
        <w:t xml:space="preserve">Aussage zur </w:t>
      </w:r>
      <w:r>
        <w:rPr>
          <w:rFonts w:cs="Arial"/>
          <w:color w:val="000000"/>
          <w:sz w:val="18"/>
        </w:rPr>
        <w:t>Zielerreichung</w:t>
      </w:r>
      <w:r>
        <w:rPr>
          <w:rFonts w:cs="Arial"/>
          <w:color w:val="000000"/>
          <w:sz w:val="18"/>
          <w:lang w:val="de-CH"/>
        </w:rPr>
        <w:t xml:space="preserve">, </w:t>
      </w:r>
      <w:r>
        <w:rPr>
          <w:rFonts w:cs="Arial"/>
          <w:b w:val="0"/>
          <w:color w:val="000000"/>
          <w:sz w:val="18"/>
          <w:szCs w:val="20"/>
          <w:lang w:val="de-DE"/>
        </w:rPr>
        <w:t xml:space="preserve">Auswertung aller vereinbarten Ziele </w:t>
      </w:r>
    </w:p>
    <w:p>
      <w:pPr>
        <w:spacing w:after="6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  <w:r>
        <w:rPr>
          <w:rFonts w:ascii="Arial" w:hAnsi="Arial" w:cs="Arial"/>
          <w:color w:val="000000"/>
          <w:sz w:val="18"/>
          <w:szCs w:val="20"/>
          <w:lang w:val="de-DE"/>
        </w:rPr>
        <w:t>(Bei Nicht-Erfüllung der Zielvorgaben die Gründe nennen</w:t>
      </w:r>
      <w:r>
        <w:rPr>
          <w:rFonts w:ascii="Arial" w:eastAsia="Times New Roman" w:hAnsi="Arial" w:cs="Arial"/>
          <w:color w:val="000000"/>
          <w:sz w:val="18"/>
          <w:szCs w:val="20"/>
          <w:lang w:eastAsia="de-CH"/>
        </w:rPr>
        <w:t>: subjektive Beschreibung durch die versicherte Person und Beobachtungen der Durchführungsstelle, auch nicht zuweisungsbezogene Gründe erwähnen.</w:t>
      </w:r>
    </w:p>
    <w:p>
      <w:pPr>
        <w:pStyle w:val="berschrift2"/>
        <w:jc w:val="both"/>
        <w:rPr>
          <w:rFonts w:cs="Arial"/>
          <w:color w:val="000000"/>
          <w:sz w:val="18"/>
          <w:lang w:val="de-CH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de-CH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Ort und Datum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Unterschrift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Vorname Name (Berichtsverfasser)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  <w:r>
        <w:rPr>
          <w:rFonts w:ascii="Arial" w:hAnsi="Arial" w:cs="Arial"/>
          <w:sz w:val="18"/>
          <w:szCs w:val="20"/>
          <w:lang w:val="de-DE"/>
        </w:rPr>
        <w:t>Funktion</w:t>
      </w: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  <w:lang w:val="de-DE"/>
        </w:rPr>
      </w:pPr>
    </w:p>
    <w:p>
      <w:pPr>
        <w:pStyle w:val="berschrift1"/>
        <w:jc w:val="both"/>
        <w:rPr>
          <w:rFonts w:cs="Arial"/>
          <w:sz w:val="18"/>
          <w:szCs w:val="20"/>
        </w:rPr>
      </w:pPr>
      <w:r>
        <w:rPr>
          <w:rFonts w:cs="Arial"/>
          <w:sz w:val="18"/>
          <w:szCs w:val="20"/>
          <w:highlight w:val="yellow"/>
          <w:lang w:val="de-DE"/>
        </w:rPr>
        <w:br w:type="page"/>
      </w:r>
      <w:r>
        <w:rPr>
          <w:rFonts w:cs="Arial"/>
          <w:sz w:val="18"/>
          <w:szCs w:val="20"/>
        </w:rPr>
        <w:lastRenderedPageBreak/>
        <w:t xml:space="preserve"> 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de-CH"/>
              </w:rPr>
              <w:t>Subjektive Einschätzung der aktuellen Situation (durch die versicherte Person)</w:t>
            </w:r>
          </w:p>
        </w:tc>
      </w:tr>
      <w:tr>
        <w:trPr>
          <w:trHeight w:val="2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>
            <w:pPr>
              <w:spacing w:before="40" w:after="20" w:line="240" w:lineRule="auto"/>
              <w:ind w:left="72"/>
              <w:rPr>
                <w:rFonts w:ascii="Arial" w:eastAsia="Times New Roman" w:hAnsi="Arial" w:cs="Arial"/>
                <w:color w:val="000000"/>
                <w:sz w:val="18"/>
                <w:szCs w:val="20"/>
                <w:highlight w:val="yellow"/>
                <w:lang w:eastAsia="de-CH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20"/>
                <w:lang w:eastAsia="de-CH"/>
              </w:rPr>
              <w:t>individueller Text (die Versicherten befragen bzw. die Versicherten schreiben den Text selber)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>
      <w:pPr>
        <w:pStyle w:val="berschrift1"/>
        <w:jc w:val="both"/>
        <w:rPr>
          <w:rFonts w:cs="Arial"/>
          <w:b w:val="0"/>
          <w:sz w:val="20"/>
          <w:lang w:val="de-CH"/>
        </w:rPr>
      </w:pPr>
      <w:r>
        <w:rPr>
          <w:rFonts w:cs="Arial"/>
          <w:sz w:val="20"/>
          <w:lang w:val="de-CH"/>
        </w:rPr>
        <w:t xml:space="preserve">Bewerbungsdossier </w:t>
      </w:r>
      <w:r>
        <w:rPr>
          <w:rFonts w:cs="Arial"/>
          <w:b w:val="0"/>
          <w:sz w:val="20"/>
          <w:lang w:val="de-CH"/>
        </w:rPr>
        <w:t>(Ende Ausbildung bzw. vor dem Wechsel in den 1. Arbeitsmarkt)</w:t>
      </w:r>
    </w:p>
    <w:tbl>
      <w:tblPr>
        <w:tblW w:w="924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1"/>
        <w:gridCol w:w="1200"/>
        <w:gridCol w:w="1200"/>
        <w:gridCol w:w="1200"/>
      </w:tblGrid>
      <w:tr>
        <w:trPr>
          <w:trHeight w:val="315"/>
        </w:trPr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de-CH"/>
              </w:rPr>
              <w:t>Das Bewerbungsdossier wurde erstellt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188393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ind w:left="51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139315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teils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149794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nein</w:t>
            </w:r>
          </w:p>
        </w:tc>
      </w:tr>
      <w:tr>
        <w:trPr>
          <w:trHeight w:val="300"/>
        </w:trPr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Das Bewerbungsdossier wurde der IV zugestellt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101975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ind w:left="51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84937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folgt bis: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  <w:tr>
        <w:trPr>
          <w:trHeight w:val="300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>Das Arbeitszeugnis wurde der IV zugestellt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before="4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22714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  <w:t xml:space="preserve"> 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ind w:left="51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B050"/>
                  <w:sz w:val="18"/>
                  <w:szCs w:val="20"/>
                  <w:lang w:eastAsia="de-CH"/>
                </w:rPr>
                <w:id w:val="-2735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B050"/>
                    <w:sz w:val="18"/>
                    <w:szCs w:val="20"/>
                    <w:lang w:eastAsia="de-CH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folgt bis: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before="40" w:after="2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de-CH"/>
              </w:rPr>
            </w:pPr>
          </w:p>
        </w:tc>
      </w:tr>
    </w:tbl>
    <w:p/>
    <w:p>
      <w:pPr>
        <w:pStyle w:val="berschrift1"/>
        <w:spacing w:before="0" w:after="0"/>
        <w:jc w:val="both"/>
        <w:rPr>
          <w:rFonts w:cs="Arial"/>
          <w:color w:val="000000"/>
          <w:sz w:val="20"/>
          <w:lang w:val="de-CH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>Profil der versicherten Person (diese Punkte sind mindestens zu kläre, kann aber auch ein eigenes Dokument verwendet und als Anhang beigefügt werden)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Ausbildungen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Erfahrungen (bisherige Tätigkeiten, private Engagements, etc.)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Pers. Stärken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Einschränkungen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Anderes</w:t>
            </w: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</w:tbl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8"/>
          <w:lang w:eastAsia="de-CH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>Mögliche Stellen als (diese Punkte sind mindestens zu klären, es kann auch ein eigenes Dokument verwendet und als Anhang beigefügt werden)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Stellenbezeichnung</w:t>
            </w:r>
          </w:p>
        </w:tc>
        <w:tc>
          <w:tcPr>
            <w:tcW w:w="694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Abgleich mit Profil der versicherten Person</w:t>
            </w: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</w:tbl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de-CH"/>
        </w:rPr>
        <w:t>Anzahl aktive Vermittlungsversuche (diese Punkte sind mindestens zu klären, es kann auch ein eigenes Dokument verwendet und als Anhang beigefügt werden)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Stellenbezeichnung, Firma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  <w:t>Ergebnis</w:t>
            </w: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  <w:tr>
        <w:trPr>
          <w:trHeight w:val="340"/>
        </w:trPr>
        <w:tc>
          <w:tcPr>
            <w:tcW w:w="5812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CH"/>
              </w:rPr>
            </w:pPr>
          </w:p>
        </w:tc>
      </w:tr>
    </w:tbl>
    <w:p>
      <w:pPr>
        <w:tabs>
          <w:tab w:val="left" w:pos="4536"/>
          <w:tab w:val="left" w:pos="5670"/>
        </w:tabs>
        <w:rPr>
          <w:rFonts w:ascii="Arial" w:hAnsi="Arial" w:cs="Arial"/>
          <w:sz w:val="18"/>
          <w:szCs w:val="18"/>
          <w:highlight w:val="yellow"/>
          <w:lang w:val="de-DE"/>
        </w:rPr>
      </w:pPr>
    </w:p>
    <w:sectPr>
      <w:type w:val="continuous"/>
      <w:pgSz w:w="11906" w:h="16838" w:code="9"/>
      <w:pgMar w:top="1701" w:right="1133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spacing w:after="0"/>
      <w:jc w:val="center"/>
      <w:rPr>
        <w:rFonts w:ascii="Arial" w:hAnsi="Arial" w:cs="Arial"/>
        <w:sz w:val="16"/>
        <w:szCs w:val="16"/>
        <w:lang w:val="de-DE"/>
      </w:rPr>
    </w:pPr>
  </w:p>
  <w:p>
    <w:pPr>
      <w:pStyle w:val="Fuzeile"/>
      <w:spacing w:after="0"/>
      <w:jc w:val="center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fldChar w:fldCharType="begin"/>
    </w:r>
    <w:r>
      <w:rPr>
        <w:rFonts w:ascii="Arial" w:hAnsi="Arial" w:cs="Arial"/>
        <w:sz w:val="16"/>
        <w:szCs w:val="16"/>
        <w:lang w:val="de-DE"/>
      </w:rPr>
      <w:instrText xml:space="preserve"> FILENAME   \* MERGEFORMAT </w:instrText>
    </w:r>
    <w:r>
      <w:rPr>
        <w:rFonts w:ascii="Arial" w:hAnsi="Arial" w:cs="Arial"/>
        <w:sz w:val="16"/>
        <w:szCs w:val="16"/>
        <w:lang w:val="de-DE"/>
      </w:rPr>
      <w:fldChar w:fldCharType="separate"/>
    </w:r>
    <w:r>
      <w:rPr>
        <w:rFonts w:ascii="Arial" w:hAnsi="Arial" w:cs="Arial"/>
        <w:noProof/>
        <w:sz w:val="16"/>
        <w:szCs w:val="16"/>
        <w:lang w:val="de-DE"/>
      </w:rPr>
      <w:t>2018-1 Ausbildung_bei_Leistungserbringer Supported_Education.docx</w:t>
    </w:r>
    <w:r>
      <w:rPr>
        <w:rFonts w:ascii="Arial" w:hAnsi="Arial" w:cs="Arial"/>
        <w:sz w:val="16"/>
        <w:szCs w:val="16"/>
        <w:lang w:val="de-DE"/>
      </w:rPr>
      <w:fldChar w:fldCharType="end"/>
    </w:r>
  </w:p>
  <w:p>
    <w:pPr>
      <w:pStyle w:val="Fuzeile"/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de-DE"/>
      </w:rPr>
      <w:t xml:space="preserve">Seite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de-DE"/>
      </w:rPr>
      <w:t xml:space="preserve"> von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spacing w:after="0"/>
      <w:jc w:val="center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sz w:val="18"/>
        <w:szCs w:val="18"/>
        <w:lang w:val="de-DE"/>
      </w:rPr>
      <w:fldChar w:fldCharType="begin"/>
    </w:r>
    <w:r>
      <w:rPr>
        <w:rFonts w:ascii="Arial" w:hAnsi="Arial" w:cs="Arial"/>
        <w:sz w:val="18"/>
        <w:szCs w:val="18"/>
        <w:lang w:val="de-DE"/>
      </w:rPr>
      <w:instrText xml:space="preserve"> FILENAME   \* MERGEFORMAT </w:instrText>
    </w:r>
    <w:r>
      <w:rPr>
        <w:rFonts w:ascii="Arial" w:hAnsi="Arial" w:cs="Arial"/>
        <w:sz w:val="18"/>
        <w:szCs w:val="18"/>
        <w:lang w:val="de-DE"/>
      </w:rPr>
      <w:fldChar w:fldCharType="separate"/>
    </w:r>
    <w:r>
      <w:rPr>
        <w:rFonts w:ascii="Arial" w:hAnsi="Arial" w:cs="Arial"/>
        <w:noProof/>
        <w:sz w:val="18"/>
        <w:szCs w:val="18"/>
        <w:lang w:val="de-DE"/>
      </w:rPr>
      <w:t>2018-1 Ausbildung_bei_Leistungserbringer Supported_Education.docx</w:t>
    </w:r>
    <w:r>
      <w:rPr>
        <w:rFonts w:ascii="Arial" w:hAnsi="Arial" w:cs="Arial"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9498"/>
      </w:tabs>
      <w:spacing w:after="0" w:line="240" w:lineRule="auto"/>
      <w:ind w:right="-144"/>
      <w:rPr>
        <w:rStyle w:val="Hyperlink"/>
        <w:rFonts w:ascii="Arial" w:hAnsi="Arial" w:cs="Arial"/>
        <w:sz w:val="16"/>
        <w:szCs w:val="16"/>
        <w:lang w:bidi="he-IL"/>
      </w:rPr>
    </w:pPr>
    <w:r>
      <w:rPr>
        <w:rFonts w:ascii="Arial" w:hAnsi="Arial" w:cs="Arial"/>
        <w:noProof/>
        <w:lang w:eastAsia="de-CH"/>
      </w:rPr>
      <w:t>Logo, Anschrift des Leistungserbringers einfügen</w:t>
    </w:r>
  </w:p>
  <w:p>
    <w:pPr>
      <w:tabs>
        <w:tab w:val="left" w:pos="7230"/>
      </w:tabs>
      <w:spacing w:after="0" w:line="240" w:lineRule="auto"/>
      <w:ind w:left="7230" w:right="-144"/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9498"/>
      </w:tabs>
      <w:spacing w:after="0" w:line="240" w:lineRule="auto"/>
      <w:ind w:right="-144"/>
      <w:rPr>
        <w:rStyle w:val="Hyperlink"/>
        <w:rFonts w:ascii="Arial" w:hAnsi="Arial" w:cs="Arial"/>
        <w:color w:val="auto"/>
        <w:sz w:val="16"/>
        <w:szCs w:val="16"/>
        <w:u w:val="none"/>
        <w:lang w:bidi="he-IL"/>
      </w:rPr>
    </w:pPr>
    <w:r>
      <w:rPr>
        <w:rFonts w:ascii="Arial" w:hAnsi="Arial" w:cs="Arial"/>
        <w:noProof/>
        <w:lang w:eastAsia="de-CH"/>
      </w:rPr>
      <w:t xml:space="preserve">gaw </w:t>
    </w:r>
    <w:r>
      <w:rPr>
        <w:rFonts w:ascii="Arial" w:hAnsi="Arial" w:cs="Arial"/>
        <w:noProof/>
        <w:rtl/>
        <w:lang w:eastAsia="de-CH" w:bidi="he-IL"/>
      </w:rPr>
      <w:t>׀</w:t>
    </w:r>
    <w:r>
      <w:rPr>
        <w:rFonts w:ascii="Arial" w:hAnsi="Arial" w:cs="Arial"/>
        <w:noProof/>
        <w:lang w:eastAsia="de-CH"/>
      </w:rPr>
      <w:t xml:space="preserve"> St. Alban-Rheinweg 222 </w:t>
    </w:r>
    <w:r>
      <w:rPr>
        <w:rFonts w:ascii="Arial" w:hAnsi="Arial" w:cs="Arial"/>
        <w:noProof/>
        <w:rtl/>
        <w:lang w:eastAsia="de-CH" w:bidi="he-IL"/>
      </w:rPr>
      <w:t>׀</w:t>
    </w:r>
    <w:r>
      <w:rPr>
        <w:rFonts w:ascii="Arial" w:hAnsi="Arial" w:cs="Arial"/>
        <w:noProof/>
        <w:lang w:eastAsia="de-CH" w:bidi="he-IL"/>
      </w:rPr>
      <w:t xml:space="preserve"> 4052 Basel</w:t>
    </w:r>
    <w:r>
      <w:rPr>
        <w:rFonts w:ascii="Arial" w:hAnsi="Arial" w:cs="Arial"/>
        <w:noProof/>
        <w:lang w:eastAsia="de-CH" w:bidi="he-IL"/>
      </w:rPr>
      <w:tab/>
    </w:r>
    <w:r>
      <w:rPr>
        <w:rFonts w:ascii="Arial" w:hAnsi="Arial" w:cs="Arial"/>
        <w:b/>
        <w:noProof/>
        <w:lang w:eastAsia="de-CH"/>
      </w:rPr>
      <w:drawing>
        <wp:inline distT="0" distB="0" distL="0" distR="0">
          <wp:extent cx="2179955" cy="556260"/>
          <wp:effectExtent l="0" t="0" r="0" b="0"/>
          <wp:docPr id="3" name="Grafik 2" descr="G:\gl\Marketing und PR\Logos\gaw\Neues Logo 2018\Logo gaw neu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G:\gl\Marketing und PR\Logos\gaw\Neues Logo 2018\Logo gaw neu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3BC9"/>
    <w:multiLevelType w:val="hybridMultilevel"/>
    <w:tmpl w:val="30AC8F74"/>
    <w:lvl w:ilvl="0" w:tplc="A776013A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25377AFF"/>
    <w:multiLevelType w:val="hybridMultilevel"/>
    <w:tmpl w:val="E7A8A892"/>
    <w:lvl w:ilvl="0" w:tplc="15D4D10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116DD"/>
    <w:multiLevelType w:val="hybridMultilevel"/>
    <w:tmpl w:val="C29454D0"/>
    <w:lvl w:ilvl="0" w:tplc="F9B085A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20AB9"/>
    <w:multiLevelType w:val="hybridMultilevel"/>
    <w:tmpl w:val="F40613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D02"/>
    <w:multiLevelType w:val="hybridMultilevel"/>
    <w:tmpl w:val="74123A10"/>
    <w:lvl w:ilvl="0" w:tplc="A77601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22334"/>
    <w:multiLevelType w:val="hybridMultilevel"/>
    <w:tmpl w:val="315842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;"/>
  <w15:docId w15:val="{1C91AD28-227C-4269-BA37-43B8ACE0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</w:style>
  <w:style w:type="paragraph" w:styleId="Verzeichnis2">
    <w:name w:val="toc 2"/>
    <w:basedOn w:val="Standard"/>
    <w:next w:val="Standard"/>
    <w:autoRedefine/>
    <w:uiPriority w:val="39"/>
    <w:unhideWhenUsed/>
    <w:pPr>
      <w:ind w:left="22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D3DE-7F63-4A5D-9775-F79E1AFD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IV-Stelle Basel-Stadt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Ludwig, Adriana</cp:lastModifiedBy>
  <cp:revision>2</cp:revision>
  <cp:lastPrinted>2018-02-07T10:08:00Z</cp:lastPrinted>
  <dcterms:created xsi:type="dcterms:W3CDTF">2023-04-11T07:49:00Z</dcterms:created>
  <dcterms:modified xsi:type="dcterms:W3CDTF">2023-04-11T07:49:00Z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